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F6CF" w14:textId="55E5DFE4" w:rsidR="003567C1" w:rsidRPr="0085755F" w:rsidRDefault="1028A8F7" w:rsidP="1028A8F7">
      <w:pPr>
        <w:spacing w:line="257" w:lineRule="auto"/>
        <w:rPr>
          <w:rFonts w:ascii="Adobe Garamond Pro Bold" w:hAnsi="Adobe Garamond Pro Bold"/>
          <w:sz w:val="24"/>
          <w:szCs w:val="24"/>
        </w:rPr>
      </w:pPr>
      <w:r w:rsidRPr="0085755F">
        <w:rPr>
          <w:rFonts w:ascii="Adobe Garamond Pro Bold" w:eastAsia="Arial" w:hAnsi="Adobe Garamond Pro Bold" w:cs="Arial"/>
          <w:sz w:val="24"/>
          <w:szCs w:val="24"/>
        </w:rPr>
        <w:t>Trust</w:t>
      </w:r>
    </w:p>
    <w:p w14:paraId="64E58E96" w14:textId="105508AD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 w:cs="Times New Roman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Be a friend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>. You will likely talk more about secular concerns than about your faith.</w:t>
      </w:r>
    </w:p>
    <w:p w14:paraId="265C0F6C" w14:textId="6AF7B667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 w:cs="Times New Roman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Win their trust.</w:t>
      </w:r>
    </w:p>
    <w:p w14:paraId="5630082C" w14:textId="60EA4634" w:rsidR="003567C1" w:rsidRPr="0085755F" w:rsidRDefault="1028A8F7" w:rsidP="1028A8F7">
      <w:pPr>
        <w:pStyle w:val="ListParagraph"/>
        <w:numPr>
          <w:ilvl w:val="1"/>
          <w:numId w:val="1"/>
        </w:numPr>
        <w:spacing w:line="257" w:lineRule="auto"/>
        <w:rPr>
          <w:rFonts w:ascii="Adobe Garamond Pro" w:eastAsiaTheme="minorEastAsia" w:hAnsi="Adobe Garamond Pro" w:cs="Times New Roman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Make and keep promises.</w:t>
      </w:r>
    </w:p>
    <w:p w14:paraId="5E92BBD6" w14:textId="357AEA7F" w:rsidR="003567C1" w:rsidRPr="0085755F" w:rsidRDefault="1028A8F7" w:rsidP="1028A8F7">
      <w:pPr>
        <w:pStyle w:val="ListParagraph"/>
        <w:numPr>
          <w:ilvl w:val="1"/>
          <w:numId w:val="1"/>
        </w:numPr>
        <w:spacing w:line="257" w:lineRule="auto"/>
        <w:rPr>
          <w:rFonts w:ascii="Adobe Garamond Pro" w:eastAsiaTheme="minorEastAsia" w:hAnsi="Adobe Garamond Pro" w:cs="Times New Roman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Show up in their lives. (Go to the things they invite you to!)</w:t>
      </w:r>
    </w:p>
    <w:p w14:paraId="2F2A8AC5" w14:textId="1A30A2A0" w:rsidR="003567C1" w:rsidRPr="0085755F" w:rsidRDefault="1028A8F7" w:rsidP="1028A8F7">
      <w:pPr>
        <w:pStyle w:val="ListParagraph"/>
        <w:numPr>
          <w:ilvl w:val="1"/>
          <w:numId w:val="1"/>
        </w:numPr>
        <w:spacing w:line="257" w:lineRule="auto"/>
        <w:rPr>
          <w:rFonts w:ascii="Adobe Garamond Pro" w:eastAsiaTheme="minorEastAsia" w:hAnsi="Adobe Garamond Pro" w:cs="Times New Roman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Don’t be judgmental. </w:t>
      </w:r>
    </w:p>
    <w:p w14:paraId="370BBCBC" w14:textId="7D6E8D8E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 w:cs="Times New Roman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 xml:space="preserve">Match their curiosity. 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>If your friends asks passive questions about your faith…</w:t>
      </w:r>
    </w:p>
    <w:p w14:paraId="1D39873D" w14:textId="6A19E70E" w:rsidR="003567C1" w:rsidRPr="0085755F" w:rsidRDefault="1028A8F7" w:rsidP="1028A8F7">
      <w:pPr>
        <w:pStyle w:val="ListParagraph"/>
        <w:numPr>
          <w:ilvl w:val="1"/>
          <w:numId w:val="1"/>
        </w:numPr>
        <w:spacing w:line="257" w:lineRule="auto"/>
        <w:rPr>
          <w:rFonts w:ascii="Adobe Garamond Pro" w:eastAsiaTheme="minorEastAsia" w:hAnsi="Adobe Garamond Pro" w:cs="Times New Roman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Ask more questions than you answer. (“What makes you ask this question?” Get to the heart of why they are curious. Be curious about them!)</w:t>
      </w:r>
    </w:p>
    <w:p w14:paraId="4AD4C257" w14:textId="266B1577" w:rsidR="003567C1" w:rsidRPr="0085755F" w:rsidRDefault="1028A8F7" w:rsidP="1028A8F7">
      <w:pPr>
        <w:pStyle w:val="ListParagraph"/>
        <w:numPr>
          <w:ilvl w:val="1"/>
          <w:numId w:val="1"/>
        </w:numPr>
        <w:spacing w:line="257" w:lineRule="auto"/>
        <w:rPr>
          <w:rFonts w:ascii="Adobe Garamond Pro" w:eastAsiaTheme="minorEastAsia" w:hAnsi="Adobe Garamond Pro" w:cs="Times New Roman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When you do answer, focus the answer on Jesus.</w:t>
      </w:r>
    </w:p>
    <w:p w14:paraId="3CD70FCC" w14:textId="4AD80B0D" w:rsidR="003567C1" w:rsidRPr="0085755F" w:rsidRDefault="1028A8F7" w:rsidP="1028A8F7">
      <w:pPr>
        <w:spacing w:line="257" w:lineRule="auto"/>
        <w:rPr>
          <w:rFonts w:ascii="Adobe Garamond Pro Bold" w:hAnsi="Adobe Garamond Pro Bold"/>
          <w:sz w:val="24"/>
          <w:szCs w:val="24"/>
        </w:rPr>
      </w:pPr>
      <w:r w:rsidRPr="0085755F">
        <w:rPr>
          <w:rFonts w:ascii="Adobe Garamond Pro Bold" w:eastAsia="Arial" w:hAnsi="Adobe Garamond Pro Bold" w:cs="Arial"/>
          <w:sz w:val="24"/>
          <w:szCs w:val="24"/>
        </w:rPr>
        <w:t>Openness</w:t>
      </w:r>
    </w:p>
    <w:p w14:paraId="6B6AEBB0" w14:textId="4997F87A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Speak openly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about your relationship with Jesus and the difference that he makes</w:t>
      </w:r>
      <w:r w:rsidR="005E5F8F">
        <w:rPr>
          <w:rFonts w:ascii="Adobe Garamond Pro" w:eastAsia="Times New Roman" w:hAnsi="Adobe Garamond Pro" w:cs="Times New Roman"/>
          <w:sz w:val="24"/>
          <w:szCs w:val="24"/>
        </w:rPr>
        <w:t>.</w:t>
      </w:r>
    </w:p>
    <w:p w14:paraId="1F78D8F1" w14:textId="7ADF62D7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Continue to be non-judgmental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and to take an interest in your friend’s life.</w:t>
      </w:r>
    </w:p>
    <w:p w14:paraId="224F901A" w14:textId="7750E6EC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Offer to pray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with your friend. </w:t>
      </w:r>
    </w:p>
    <w:p w14:paraId="40FE8915" w14:textId="27CCF1C7" w:rsidR="003567C1" w:rsidRPr="0085755F" w:rsidRDefault="1028A8F7" w:rsidP="1028A8F7">
      <w:pPr>
        <w:spacing w:line="257" w:lineRule="auto"/>
        <w:rPr>
          <w:rFonts w:ascii="Adobe Garamond Pro Bold" w:hAnsi="Adobe Garamond Pro Bold"/>
          <w:sz w:val="24"/>
          <w:szCs w:val="24"/>
        </w:rPr>
      </w:pPr>
      <w:r w:rsidRPr="0085755F">
        <w:rPr>
          <w:rFonts w:ascii="Adobe Garamond Pro Bold" w:eastAsia="Arial" w:hAnsi="Adobe Garamond Pro Bold" w:cs="Arial"/>
          <w:sz w:val="24"/>
          <w:szCs w:val="24"/>
        </w:rPr>
        <w:t>Seeking</w:t>
      </w:r>
    </w:p>
    <w:p w14:paraId="429019CA" w14:textId="51A56295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Invite your friend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into a community of disciples. Help them meet your Catholic friends.</w:t>
      </w:r>
    </w:p>
    <w:p w14:paraId="3C07B1CE" w14:textId="7B124E1B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Continue to pray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with and for them.</w:t>
      </w:r>
    </w:p>
    <w:p w14:paraId="76CE4AC7" w14:textId="679F3980" w:rsidR="003567C1" w:rsidRPr="0085755F" w:rsidRDefault="1028A8F7" w:rsidP="1028A8F7">
      <w:pPr>
        <w:pStyle w:val="ListParagraph"/>
        <w:numPr>
          <w:ilvl w:val="0"/>
          <w:numId w:val="1"/>
        </w:numPr>
        <w:spacing w:line="257" w:lineRule="auto"/>
        <w:rPr>
          <w:rFonts w:ascii="Adobe Garamond Pro" w:eastAsiaTheme="minorEastAsia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Invite them to say yes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to Jesus. Share the Kerygma</w:t>
      </w:r>
      <w:r w:rsidR="006A234D">
        <w:rPr>
          <w:rFonts w:ascii="Adobe Garamond Pro" w:eastAsia="Times New Roman" w:hAnsi="Adobe Garamond Pro" w:cs="Times New Roman"/>
          <w:sz w:val="24"/>
          <w:szCs w:val="24"/>
        </w:rPr>
        <w:t xml:space="preserve"> which offers them a moment of decision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>!</w:t>
      </w:r>
    </w:p>
    <w:p w14:paraId="2FA7F448" w14:textId="6518CE40" w:rsidR="003567C1" w:rsidRPr="0085755F" w:rsidRDefault="0085755F" w:rsidP="00CC1744">
      <w:pPr>
        <w:spacing w:line="257" w:lineRule="auto"/>
        <w:ind w:left="990" w:hanging="990"/>
        <w:rPr>
          <w:rFonts w:ascii="Adobe Garamond Pro" w:hAnsi="Adobe Garamond Pro"/>
          <w:sz w:val="24"/>
          <w:szCs w:val="24"/>
        </w:rPr>
      </w:pPr>
      <w:r w:rsidRPr="00CC1744">
        <w:rPr>
          <w:rFonts w:ascii="Adobe Garamond Pro Bold" w:hAnsi="Adobe Garamond Pro Bold"/>
          <w:sz w:val="24"/>
          <w:szCs w:val="24"/>
        </w:rPr>
        <w:t>Decision</w:t>
      </w:r>
      <w:r w:rsidR="00CC1744">
        <w:rPr>
          <w:rFonts w:ascii="Adobe Garamond Pro Bold" w:hAnsi="Adobe Garamond Pro Bold"/>
          <w:sz w:val="24"/>
          <w:szCs w:val="24"/>
        </w:rPr>
        <w:t>: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CC1744">
        <w:rPr>
          <w:rFonts w:ascii="Adobe Garamond Pro" w:hAnsi="Adobe Garamond Pro"/>
          <w:sz w:val="24"/>
          <w:szCs w:val="24"/>
        </w:rPr>
        <w:t>The decision, in faith, to follow Jesus as an obedient disciple in the midst of the Church, which brings about new life</w:t>
      </w:r>
      <w:r w:rsidR="009B62F0">
        <w:rPr>
          <w:rFonts w:ascii="Adobe Garamond Pro" w:hAnsi="Adobe Garamond Pro"/>
          <w:sz w:val="24"/>
          <w:szCs w:val="24"/>
        </w:rPr>
        <w:t>.</w:t>
      </w:r>
    </w:p>
    <w:p w14:paraId="721ED5B3" w14:textId="602CFED7" w:rsidR="003567C1" w:rsidRPr="0085755F" w:rsidRDefault="1028A8F7" w:rsidP="1028A8F7">
      <w:pPr>
        <w:spacing w:line="257" w:lineRule="auto"/>
        <w:rPr>
          <w:rFonts w:ascii="Adobe Garamond Pro Bold" w:hAnsi="Adobe Garamond Pro Bold"/>
          <w:sz w:val="24"/>
          <w:szCs w:val="24"/>
        </w:rPr>
      </w:pPr>
      <w:r w:rsidRPr="0085755F">
        <w:rPr>
          <w:rFonts w:ascii="Adobe Garamond Pro Bold" w:eastAsia="Arial" w:hAnsi="Adobe Garamond Pro Bold" w:cs="Arial"/>
          <w:sz w:val="24"/>
          <w:szCs w:val="24"/>
        </w:rPr>
        <w:t>Beginning Disciple</w:t>
      </w:r>
    </w:p>
    <w:p w14:paraId="3B4CC99A" w14:textId="3A76F735" w:rsidR="003567C1" w:rsidRPr="0085755F" w:rsidRDefault="003D6052" w:rsidP="003B15C5">
      <w:pPr>
        <w:pStyle w:val="ListParagraph"/>
        <w:numPr>
          <w:ilvl w:val="0"/>
          <w:numId w:val="2"/>
        </w:numPr>
        <w:spacing w:line="257" w:lineRule="auto"/>
        <w:rPr>
          <w:rFonts w:ascii="Adobe Garamond Pro" w:hAnsi="Adobe Garamond Pro"/>
          <w:b/>
          <w:bCs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Call to deep</w:t>
      </w:r>
      <w:r w:rsidR="007139AB"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er levels of conversion</w:t>
      </w:r>
    </w:p>
    <w:p w14:paraId="00F68174" w14:textId="2373AAB1" w:rsidR="007139AB" w:rsidRPr="0085755F" w:rsidRDefault="007139AB" w:rsidP="007139AB">
      <w:pPr>
        <w:pStyle w:val="ListParagraph"/>
        <w:numPr>
          <w:ilvl w:val="1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Education in the faith</w:t>
      </w:r>
    </w:p>
    <w:p w14:paraId="27680CA3" w14:textId="5773C2C4" w:rsidR="007139AB" w:rsidRPr="0085755F" w:rsidRDefault="00736BFD" w:rsidP="007139AB">
      <w:pPr>
        <w:pStyle w:val="ListParagraph"/>
        <w:numPr>
          <w:ilvl w:val="1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Regular prayer</w:t>
      </w:r>
    </w:p>
    <w:p w14:paraId="1D3ECA84" w14:textId="608DF4DC" w:rsidR="00736BFD" w:rsidRPr="0085755F" w:rsidRDefault="00736BFD" w:rsidP="007139AB">
      <w:pPr>
        <w:pStyle w:val="ListParagraph"/>
        <w:numPr>
          <w:ilvl w:val="1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Participation in the sacraments</w:t>
      </w:r>
    </w:p>
    <w:p w14:paraId="06F9A361" w14:textId="3AC48380" w:rsidR="003567C1" w:rsidRPr="0085755F" w:rsidRDefault="1028A8F7" w:rsidP="1028A8F7">
      <w:pPr>
        <w:spacing w:line="257" w:lineRule="auto"/>
        <w:rPr>
          <w:rFonts w:ascii="Adobe Garamond Pro Bold" w:hAnsi="Adobe Garamond Pro Bold"/>
          <w:sz w:val="24"/>
          <w:szCs w:val="24"/>
        </w:rPr>
      </w:pPr>
      <w:r w:rsidRPr="0085755F">
        <w:rPr>
          <w:rFonts w:ascii="Adobe Garamond Pro Bold" w:eastAsia="Arial" w:hAnsi="Adobe Garamond Pro Bold" w:cs="Arial"/>
          <w:sz w:val="24"/>
          <w:szCs w:val="24"/>
        </w:rPr>
        <w:t>Missionary Disciple</w:t>
      </w:r>
    </w:p>
    <w:p w14:paraId="61ACDEFA" w14:textId="4B8B7190" w:rsidR="003567C1" w:rsidRPr="0085755F" w:rsidRDefault="00CE1BDF" w:rsidP="00736BFD">
      <w:pPr>
        <w:pStyle w:val="ListParagraph"/>
        <w:numPr>
          <w:ilvl w:val="0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Discern your ordinary mission fiel</w:t>
      </w:r>
      <w:r w:rsidR="00AC0D8A"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d.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="00F77C5D" w:rsidRPr="0085755F">
        <w:rPr>
          <w:rFonts w:ascii="Adobe Garamond Pro" w:eastAsia="Times New Roman" w:hAnsi="Adobe Garamond Pro" w:cs="Times New Roman"/>
          <w:sz w:val="24"/>
          <w:szCs w:val="24"/>
        </w:rPr>
        <w:t>W</w:t>
      </w:r>
      <w:r w:rsidRPr="0085755F">
        <w:rPr>
          <w:rFonts w:ascii="Adobe Garamond Pro" w:eastAsia="Times New Roman" w:hAnsi="Adobe Garamond Pro" w:cs="Times New Roman"/>
          <w:sz w:val="24"/>
          <w:szCs w:val="24"/>
        </w:rPr>
        <w:t>ho are you being called to interact with?</w:t>
      </w:r>
    </w:p>
    <w:p w14:paraId="599D797A" w14:textId="11A50502" w:rsidR="00133C2A" w:rsidRPr="0085755F" w:rsidRDefault="00133C2A" w:rsidP="00133C2A">
      <w:pPr>
        <w:pStyle w:val="ListParagraph"/>
        <w:numPr>
          <w:ilvl w:val="1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>Ask Jesus, “Who are you putting in my life and how do you want me to love them?”</w:t>
      </w:r>
    </w:p>
    <w:p w14:paraId="18CDA175" w14:textId="31CC27BE" w:rsidR="00133C2A" w:rsidRPr="0085755F" w:rsidRDefault="00133C2A" w:rsidP="00133C2A">
      <w:pPr>
        <w:pStyle w:val="ListParagraph"/>
        <w:numPr>
          <w:ilvl w:val="1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Recognition of the </w:t>
      </w:r>
      <w:r w:rsidR="00540441" w:rsidRPr="0085755F">
        <w:rPr>
          <w:rFonts w:ascii="Adobe Garamond Pro" w:eastAsia="Times New Roman" w:hAnsi="Adobe Garamond Pro" w:cs="Times New Roman"/>
          <w:sz w:val="24"/>
          <w:szCs w:val="24"/>
        </w:rPr>
        <w:t>process of where people are at in their journey.</w:t>
      </w:r>
    </w:p>
    <w:p w14:paraId="001D7ADF" w14:textId="0794B373" w:rsidR="00497C56" w:rsidRPr="0085755F" w:rsidRDefault="00497C56" w:rsidP="00497C56">
      <w:pPr>
        <w:pStyle w:val="ListParagraph"/>
        <w:numPr>
          <w:ilvl w:val="0"/>
          <w:numId w:val="2"/>
        </w:numPr>
        <w:spacing w:line="257" w:lineRule="auto"/>
        <w:rPr>
          <w:rFonts w:ascii="Adobe Garamond Pro" w:hAnsi="Adobe Garamond Pro"/>
          <w:sz w:val="24"/>
          <w:szCs w:val="24"/>
        </w:rPr>
      </w:pPr>
      <w:r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Grow as you go</w:t>
      </w:r>
      <w:r w:rsidR="00AC0D8A"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.</w:t>
      </w:r>
      <w:r w:rsidR="00AC0D8A"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Put out into the </w:t>
      </w:r>
      <w:r w:rsidR="0070705E" w:rsidRPr="0085755F">
        <w:rPr>
          <w:rFonts w:ascii="Adobe Garamond Pro" w:eastAsia="Times New Roman" w:hAnsi="Adobe Garamond Pro" w:cs="Times New Roman"/>
          <w:sz w:val="24"/>
          <w:szCs w:val="24"/>
        </w:rPr>
        <w:t>deep and</w:t>
      </w:r>
      <w:r w:rsidR="00AC0D8A" w:rsidRPr="0085755F">
        <w:rPr>
          <w:rFonts w:ascii="Adobe Garamond Pro" w:eastAsia="Times New Roman" w:hAnsi="Adobe Garamond Pro" w:cs="Times New Roman"/>
          <w:sz w:val="24"/>
          <w:szCs w:val="24"/>
        </w:rPr>
        <w:t xml:space="preserve"> learn as you invite others to more.</w:t>
      </w:r>
    </w:p>
    <w:p w14:paraId="72DBCE11" w14:textId="05113A85" w:rsidR="003567C1" w:rsidRPr="0085755F" w:rsidRDefault="1028A8F7" w:rsidP="1028A8F7">
      <w:pPr>
        <w:spacing w:line="257" w:lineRule="auto"/>
        <w:rPr>
          <w:rFonts w:ascii="Adobe Garamond Pro Bold" w:hAnsi="Adobe Garamond Pro Bold"/>
          <w:sz w:val="24"/>
          <w:szCs w:val="24"/>
        </w:rPr>
      </w:pPr>
      <w:r w:rsidRPr="0085755F">
        <w:rPr>
          <w:rFonts w:ascii="Adobe Garamond Pro Bold" w:eastAsia="Arial" w:hAnsi="Adobe Garamond Pro Bold" w:cs="Arial"/>
          <w:sz w:val="24"/>
          <w:szCs w:val="24"/>
        </w:rPr>
        <w:t>Fruitful Disciple</w:t>
      </w:r>
    </w:p>
    <w:p w14:paraId="2C078E63" w14:textId="6ECB0D0F" w:rsidR="003567C1" w:rsidRPr="0085755F" w:rsidRDefault="00CD4EE6" w:rsidP="1028A8F7">
      <w:pPr>
        <w:pStyle w:val="ListParagraph"/>
        <w:numPr>
          <w:ilvl w:val="0"/>
          <w:numId w:val="3"/>
        </w:numPr>
        <w:spacing w:line="257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 Bold" w:eastAsia="Arial" w:hAnsi="Adobe Garamond Pro Bold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A6EAEC" wp14:editId="2414ACEA">
            <wp:simplePos x="0" y="0"/>
            <wp:positionH relativeFrom="margin">
              <wp:posOffset>4816968</wp:posOffset>
            </wp:positionH>
            <wp:positionV relativeFrom="paragraph">
              <wp:posOffset>210924</wp:posOffset>
            </wp:positionV>
            <wp:extent cx="1536192" cy="10241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F46"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>Be willing to sacrifice</w:t>
      </w:r>
      <w:r w:rsidR="00D350C3" w:rsidRPr="0085755F">
        <w:rPr>
          <w:rFonts w:ascii="Adobe Garamond Pro" w:eastAsia="Times New Roman" w:hAnsi="Adobe Garamond Pro" w:cs="Times New Roman"/>
          <w:b/>
          <w:bCs/>
          <w:sz w:val="24"/>
          <w:szCs w:val="24"/>
        </w:rPr>
        <w:t xml:space="preserve"> </w:t>
      </w:r>
      <w:r w:rsidR="00D350C3" w:rsidRPr="0085755F">
        <w:rPr>
          <w:rFonts w:ascii="Adobe Garamond Pro" w:eastAsia="Times New Roman" w:hAnsi="Adobe Garamond Pro" w:cs="Times New Roman"/>
          <w:sz w:val="24"/>
          <w:szCs w:val="24"/>
        </w:rPr>
        <w:t>so that you can be present to another person.</w:t>
      </w:r>
    </w:p>
    <w:sectPr w:rsidR="003567C1" w:rsidRPr="0085755F" w:rsidSect="00EC1886">
      <w:headerReference w:type="default" r:id="rId11"/>
      <w:footerReference w:type="default" r:id="rId12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7924" w14:textId="77777777" w:rsidR="00591CD0" w:rsidRDefault="00591CD0" w:rsidP="00A32098">
      <w:pPr>
        <w:spacing w:after="0" w:line="240" w:lineRule="auto"/>
      </w:pPr>
      <w:r>
        <w:separator/>
      </w:r>
    </w:p>
  </w:endnote>
  <w:endnote w:type="continuationSeparator" w:id="0">
    <w:p w14:paraId="749139F1" w14:textId="77777777" w:rsidR="00591CD0" w:rsidRDefault="00591CD0" w:rsidP="00A32098">
      <w:pPr>
        <w:spacing w:after="0" w:line="240" w:lineRule="auto"/>
      </w:pPr>
      <w:r>
        <w:continuationSeparator/>
      </w:r>
    </w:p>
  </w:endnote>
  <w:endnote w:type="continuationNotice" w:id="1">
    <w:p w14:paraId="09395592" w14:textId="77777777" w:rsidR="00591CD0" w:rsidRDefault="00591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FB17" w14:textId="77777777" w:rsidR="00A32098" w:rsidRDefault="00A32098" w:rsidP="00CD4EE6">
    <w:pPr>
      <w:spacing w:line="257" w:lineRule="auto"/>
      <w:ind w:right="1980"/>
    </w:pPr>
    <w:r w:rsidRPr="1028A8F7">
      <w:rPr>
        <w:rFonts w:ascii="Arial" w:eastAsia="Arial" w:hAnsi="Arial" w:cs="Arial"/>
        <w:sz w:val="18"/>
        <w:szCs w:val="18"/>
      </w:rPr>
      <w:t xml:space="preserve">* Some content taken from </w:t>
    </w:r>
    <w:r w:rsidRPr="1028A8F7">
      <w:rPr>
        <w:rFonts w:ascii="Arial" w:eastAsia="Arial" w:hAnsi="Arial" w:cs="Arial"/>
        <w:i/>
        <w:iCs/>
        <w:sz w:val="18"/>
        <w:szCs w:val="18"/>
      </w:rPr>
      <w:t>Intentional Accompaniment: An Apprenticeship for a New Generation of Builders</w:t>
    </w:r>
    <w:r w:rsidRPr="1028A8F7">
      <w:rPr>
        <w:rFonts w:ascii="Arial" w:eastAsia="Arial" w:hAnsi="Arial" w:cs="Arial"/>
        <w:sz w:val="18"/>
        <w:szCs w:val="18"/>
      </w:rPr>
      <w:t xml:space="preserve"> by Michael Hall </w:t>
    </w:r>
    <w:r w:rsidRPr="00A32098">
      <w:rPr>
        <w:rFonts w:ascii="Arial" w:eastAsia="Arial" w:hAnsi="Arial" w:cs="Arial"/>
        <w:sz w:val="18"/>
        <w:szCs w:val="18"/>
      </w:rPr>
      <w:t xml:space="preserve">and </w:t>
    </w:r>
    <w:r w:rsidRPr="00A32098">
      <w:rPr>
        <w:rFonts w:ascii="Arial" w:eastAsia="Arial" w:hAnsi="Arial" w:cs="Arial"/>
        <w:i/>
        <w:iCs/>
        <w:sz w:val="18"/>
        <w:szCs w:val="18"/>
      </w:rPr>
      <w:t>EquipCast 94: The Thresholds of Conversion and Discipleship</w:t>
    </w:r>
    <w:r w:rsidRPr="00A32098"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with</w:t>
    </w:r>
    <w:r w:rsidRPr="00A32098">
      <w:rPr>
        <w:rFonts w:ascii="Arial" w:eastAsia="Arial" w:hAnsi="Arial" w:cs="Arial"/>
        <w:sz w:val="18"/>
        <w:szCs w:val="18"/>
      </w:rPr>
      <w:t xml:space="preserve"> Jim Jansen (https://equip.archomaha.org/thresholds/)</w:t>
    </w:r>
  </w:p>
  <w:p w14:paraId="19B2C2A0" w14:textId="77777777" w:rsidR="00A32098" w:rsidRDefault="00A3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067F" w14:textId="77777777" w:rsidR="00591CD0" w:rsidRDefault="00591CD0" w:rsidP="00A32098">
      <w:pPr>
        <w:spacing w:after="0" w:line="240" w:lineRule="auto"/>
      </w:pPr>
      <w:r>
        <w:separator/>
      </w:r>
    </w:p>
  </w:footnote>
  <w:footnote w:type="continuationSeparator" w:id="0">
    <w:p w14:paraId="0CCA7A17" w14:textId="77777777" w:rsidR="00591CD0" w:rsidRDefault="00591CD0" w:rsidP="00A32098">
      <w:pPr>
        <w:spacing w:after="0" w:line="240" w:lineRule="auto"/>
      </w:pPr>
      <w:r>
        <w:continuationSeparator/>
      </w:r>
    </w:p>
  </w:footnote>
  <w:footnote w:type="continuationNotice" w:id="1">
    <w:p w14:paraId="627CF915" w14:textId="77777777" w:rsidR="00591CD0" w:rsidRDefault="00591C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EDE540" w14:paraId="4672BADB" w14:textId="77777777" w:rsidTr="38EDE540">
      <w:trPr>
        <w:trHeight w:val="300"/>
      </w:trPr>
      <w:tc>
        <w:tcPr>
          <w:tcW w:w="3120" w:type="dxa"/>
        </w:tcPr>
        <w:p w14:paraId="3978ADDF" w14:textId="691FEB2C" w:rsidR="38EDE540" w:rsidRDefault="38EDE540" w:rsidP="38EDE540">
          <w:pPr>
            <w:pStyle w:val="Header"/>
            <w:ind w:left="-115"/>
          </w:pPr>
        </w:p>
      </w:tc>
      <w:tc>
        <w:tcPr>
          <w:tcW w:w="3120" w:type="dxa"/>
        </w:tcPr>
        <w:p w14:paraId="3F361A69" w14:textId="192C3389" w:rsidR="38EDE540" w:rsidRDefault="38EDE540" w:rsidP="38EDE540">
          <w:pPr>
            <w:pStyle w:val="Header"/>
            <w:jc w:val="center"/>
          </w:pPr>
        </w:p>
      </w:tc>
      <w:tc>
        <w:tcPr>
          <w:tcW w:w="3120" w:type="dxa"/>
        </w:tcPr>
        <w:p w14:paraId="28D20CDF" w14:textId="621CC328" w:rsidR="38EDE540" w:rsidRDefault="38EDE540" w:rsidP="38EDE540">
          <w:pPr>
            <w:pStyle w:val="Header"/>
            <w:ind w:right="-115"/>
            <w:jc w:val="right"/>
          </w:pPr>
        </w:p>
      </w:tc>
    </w:tr>
  </w:tbl>
  <w:p w14:paraId="67ED1C3A" w14:textId="233022B9" w:rsidR="38EDE540" w:rsidRDefault="38EDE540" w:rsidP="38EDE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F1F"/>
    <w:multiLevelType w:val="hybridMultilevel"/>
    <w:tmpl w:val="562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5E2"/>
    <w:multiLevelType w:val="hybridMultilevel"/>
    <w:tmpl w:val="A97CA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78833E2">
      <w:start w:val="1"/>
      <w:numFmt w:val="bullet"/>
      <w:lvlText w:val="o"/>
      <w:lvlJc w:val="left"/>
      <w:pPr>
        <w:ind w:left="1500" w:hanging="360"/>
      </w:pPr>
      <w:rPr>
        <w:rFonts w:ascii="Times New Roman" w:hAnsi="Times New Roman" w:cs="Times New Roman" w:hint="default"/>
        <w:sz w:val="23"/>
        <w:szCs w:val="23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48D7B9"/>
    <w:multiLevelType w:val="hybridMultilevel"/>
    <w:tmpl w:val="EF620C26"/>
    <w:lvl w:ilvl="0" w:tplc="74FEBA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B821E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sz w:val="23"/>
        <w:szCs w:val="23"/>
      </w:rPr>
    </w:lvl>
    <w:lvl w:ilvl="2" w:tplc="28D24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42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E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AB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46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A6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66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890">
    <w:abstractNumId w:val="2"/>
  </w:num>
  <w:num w:numId="2" w16cid:durableId="272129577">
    <w:abstractNumId w:val="1"/>
  </w:num>
  <w:num w:numId="3" w16cid:durableId="101202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F18A93"/>
    <w:rsid w:val="000B1E5F"/>
    <w:rsid w:val="00133C2A"/>
    <w:rsid w:val="003567C1"/>
    <w:rsid w:val="003B15C5"/>
    <w:rsid w:val="003D6052"/>
    <w:rsid w:val="00497C56"/>
    <w:rsid w:val="004A29FD"/>
    <w:rsid w:val="00540441"/>
    <w:rsid w:val="00591CD0"/>
    <w:rsid w:val="005A0FD4"/>
    <w:rsid w:val="005E5F8F"/>
    <w:rsid w:val="005E6681"/>
    <w:rsid w:val="006A234D"/>
    <w:rsid w:val="006A54B4"/>
    <w:rsid w:val="0070705E"/>
    <w:rsid w:val="007139AB"/>
    <w:rsid w:val="00736BFD"/>
    <w:rsid w:val="0085755F"/>
    <w:rsid w:val="008C0F55"/>
    <w:rsid w:val="009B62F0"/>
    <w:rsid w:val="00A32098"/>
    <w:rsid w:val="00AC0D8A"/>
    <w:rsid w:val="00B96D7B"/>
    <w:rsid w:val="00C02F46"/>
    <w:rsid w:val="00CC1744"/>
    <w:rsid w:val="00CD4EE6"/>
    <w:rsid w:val="00CE1BDF"/>
    <w:rsid w:val="00D350C3"/>
    <w:rsid w:val="00D42193"/>
    <w:rsid w:val="00DE5C6D"/>
    <w:rsid w:val="00E27554"/>
    <w:rsid w:val="00EC1886"/>
    <w:rsid w:val="00F77C5D"/>
    <w:rsid w:val="00FD7295"/>
    <w:rsid w:val="00FE160C"/>
    <w:rsid w:val="1028A8F7"/>
    <w:rsid w:val="31F18A93"/>
    <w:rsid w:val="38EDE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DD4B"/>
  <w15:chartTrackingRefBased/>
  <w15:docId w15:val="{E6BA5FBE-3E95-4546-908F-EF376E1A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98"/>
  </w:style>
  <w:style w:type="paragraph" w:styleId="Footer">
    <w:name w:val="footer"/>
    <w:basedOn w:val="Normal"/>
    <w:link w:val="FooterChar"/>
    <w:uiPriority w:val="99"/>
    <w:unhideWhenUsed/>
    <w:rsid w:val="00A3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9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EB4A62482B8499F1CD94356A0B779" ma:contentTypeVersion="15" ma:contentTypeDescription="Create a new document." ma:contentTypeScope="" ma:versionID="5b449784cc4af1a3c6a222348c0796d4">
  <xsd:schema xmlns:xsd="http://www.w3.org/2001/XMLSchema" xmlns:xs="http://www.w3.org/2001/XMLSchema" xmlns:p="http://schemas.microsoft.com/office/2006/metadata/properties" xmlns:ns2="09459814-7b56-4163-9f88-85e8f5a80425" xmlns:ns3="8b9a23cb-66a7-44b7-a85f-183751b356a0" targetNamespace="http://schemas.microsoft.com/office/2006/metadata/properties" ma:root="true" ma:fieldsID="42e3c1fd82b16ff32ac9c7a85674041b" ns2:_="" ns3:_="">
    <xsd:import namespace="09459814-7b56-4163-9f88-85e8f5a80425"/>
    <xsd:import namespace="8b9a23cb-66a7-44b7-a85f-183751b35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59814-7b56-4163-9f88-85e8f5a80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46a457-a5aa-4910-bdef-e8e48a35de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23cb-66a7-44b7-a85f-183751b35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ef5065-83a5-409d-9983-146d4bb5f92d}" ma:internalName="TaxCatchAll" ma:showField="CatchAllData" ma:web="8b9a23cb-66a7-44b7-a85f-183751b35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459814-7b56-4163-9f88-85e8f5a80425">
      <Terms xmlns="http://schemas.microsoft.com/office/infopath/2007/PartnerControls"/>
    </lcf76f155ced4ddcb4097134ff3c332f>
    <TaxCatchAll xmlns="8b9a23cb-66a7-44b7-a85f-183751b356a0" xsi:nil="true"/>
  </documentManagement>
</p:properties>
</file>

<file path=customXml/itemProps1.xml><?xml version="1.0" encoding="utf-8"?>
<ds:datastoreItem xmlns:ds="http://schemas.openxmlformats.org/officeDocument/2006/customXml" ds:itemID="{A69A08E7-9B9D-4DF1-8AAC-F2EE5299F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F89DE-91A7-47A1-A822-4F857953F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59814-7b56-4163-9f88-85e8f5a80425"/>
    <ds:schemaRef ds:uri="8b9a23cb-66a7-44b7-a85f-183751b35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BEAEB-857D-4151-82E1-A7AD58F71560}">
  <ds:schemaRefs>
    <ds:schemaRef ds:uri="http://schemas.microsoft.com/office/2006/metadata/properties"/>
    <ds:schemaRef ds:uri="http://schemas.microsoft.com/office/infopath/2007/PartnerControls"/>
    <ds:schemaRef ds:uri="09459814-7b56-4163-9f88-85e8f5a80425"/>
    <ds:schemaRef ds:uri="8b9a23cb-66a7-44b7-a85f-183751b356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A. Bradley</dc:creator>
  <cp:keywords/>
  <dc:description/>
  <cp:lastModifiedBy>Whitney A. Bradley</cp:lastModifiedBy>
  <cp:revision>30</cp:revision>
  <cp:lastPrinted>2022-08-15T17:07:00Z</cp:lastPrinted>
  <dcterms:created xsi:type="dcterms:W3CDTF">2022-08-12T20:29:00Z</dcterms:created>
  <dcterms:modified xsi:type="dcterms:W3CDTF">2023-05-09T20:53:00Z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0x010100D25EB4A62482B8499F1CD94356A0B779</vt:lpwstr>
  </property>
  <property fmtid="{D5CDD505-2E9C-101B-9397-08002B2CF9AE}" pid="3" name="MediaServiceImageTags">
    <vt:lpwstr/>
  </property>
</Properties>
</file>